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1CA" w:rsidRDefault="002361CA" w:rsidP="002361CA">
      <w:pPr>
        <w:pStyle w:val="Default"/>
        <w:jc w:val="center"/>
        <w:rPr>
          <w:b/>
          <w:bCs/>
          <w:sz w:val="22"/>
          <w:szCs w:val="22"/>
        </w:rPr>
      </w:pPr>
      <w:r>
        <w:rPr>
          <w:b/>
          <w:bCs/>
          <w:sz w:val="22"/>
          <w:szCs w:val="22"/>
        </w:rPr>
        <w:t>Curso de Capacitación para Capacitadores sobre el Manual Esfera2018</w:t>
      </w:r>
    </w:p>
    <w:p w:rsidR="002361CA" w:rsidRDefault="002361CA" w:rsidP="002361CA">
      <w:pPr>
        <w:pStyle w:val="Default"/>
        <w:jc w:val="center"/>
        <w:rPr>
          <w:sz w:val="22"/>
          <w:szCs w:val="22"/>
        </w:rPr>
      </w:pPr>
    </w:p>
    <w:p w:rsidR="002361CA" w:rsidRDefault="002361CA" w:rsidP="000E7EE2">
      <w:pPr>
        <w:pStyle w:val="Default"/>
        <w:spacing w:line="360" w:lineRule="auto"/>
        <w:jc w:val="both"/>
        <w:rPr>
          <w:sz w:val="22"/>
          <w:szCs w:val="22"/>
        </w:rPr>
      </w:pPr>
      <w:r>
        <w:rPr>
          <w:b/>
          <w:bCs/>
          <w:sz w:val="22"/>
          <w:szCs w:val="22"/>
        </w:rPr>
        <w:t xml:space="preserve">Fecha y lugar de realización: </w:t>
      </w:r>
      <w:r>
        <w:rPr>
          <w:sz w:val="22"/>
          <w:szCs w:val="22"/>
        </w:rPr>
        <w:t xml:space="preserve">Sede de Protección Civil Nacional Base Aérea La Carlota, Caracas </w:t>
      </w:r>
    </w:p>
    <w:p w:rsidR="002361CA" w:rsidRDefault="002361CA" w:rsidP="000E7EE2">
      <w:pPr>
        <w:pStyle w:val="Default"/>
        <w:spacing w:line="360" w:lineRule="auto"/>
        <w:jc w:val="both"/>
        <w:rPr>
          <w:sz w:val="22"/>
          <w:szCs w:val="22"/>
        </w:rPr>
      </w:pPr>
      <w:r>
        <w:rPr>
          <w:b/>
          <w:bCs/>
          <w:sz w:val="22"/>
          <w:szCs w:val="22"/>
        </w:rPr>
        <w:t>Fecha de formación</w:t>
      </w:r>
      <w:r>
        <w:rPr>
          <w:sz w:val="22"/>
          <w:szCs w:val="22"/>
        </w:rPr>
        <w:t>: 29 de noviembre al 03 de diciembre de 2021</w:t>
      </w:r>
    </w:p>
    <w:p w:rsidR="002361CA" w:rsidRDefault="002361CA" w:rsidP="000E7EE2">
      <w:pPr>
        <w:pStyle w:val="Default"/>
        <w:spacing w:line="360" w:lineRule="auto"/>
        <w:jc w:val="both"/>
        <w:rPr>
          <w:sz w:val="22"/>
          <w:szCs w:val="22"/>
        </w:rPr>
      </w:pPr>
      <w:r>
        <w:rPr>
          <w:b/>
          <w:bCs/>
          <w:sz w:val="22"/>
          <w:szCs w:val="22"/>
        </w:rPr>
        <w:t>Duración</w:t>
      </w:r>
      <w:r>
        <w:rPr>
          <w:sz w:val="22"/>
          <w:szCs w:val="22"/>
        </w:rPr>
        <w:t xml:space="preserve">: 5 </w:t>
      </w:r>
      <w:r w:rsidR="00851DE3">
        <w:rPr>
          <w:sz w:val="22"/>
          <w:szCs w:val="22"/>
        </w:rPr>
        <w:t>Días</w:t>
      </w:r>
      <w:r>
        <w:rPr>
          <w:sz w:val="22"/>
          <w:szCs w:val="22"/>
        </w:rPr>
        <w:t xml:space="preserve"> </w:t>
      </w:r>
    </w:p>
    <w:p w:rsidR="002361CA" w:rsidRDefault="002361CA" w:rsidP="000E7EE2">
      <w:pPr>
        <w:pStyle w:val="Default"/>
        <w:spacing w:line="360" w:lineRule="auto"/>
        <w:jc w:val="both"/>
        <w:rPr>
          <w:sz w:val="22"/>
          <w:szCs w:val="22"/>
        </w:rPr>
      </w:pPr>
      <w:r>
        <w:rPr>
          <w:b/>
          <w:bCs/>
          <w:sz w:val="22"/>
          <w:szCs w:val="22"/>
        </w:rPr>
        <w:t xml:space="preserve">Training Language: </w:t>
      </w:r>
      <w:bookmarkStart w:id="0" w:name="_GoBack"/>
      <w:bookmarkEnd w:id="0"/>
      <w:r w:rsidR="00670EA2">
        <w:rPr>
          <w:sz w:val="22"/>
          <w:szCs w:val="22"/>
        </w:rPr>
        <w:t>español</w:t>
      </w:r>
    </w:p>
    <w:p w:rsidR="002361CA" w:rsidRDefault="002361CA" w:rsidP="000E7EE2">
      <w:pPr>
        <w:pStyle w:val="Default"/>
        <w:spacing w:line="360" w:lineRule="auto"/>
        <w:jc w:val="both"/>
        <w:rPr>
          <w:sz w:val="22"/>
          <w:szCs w:val="22"/>
        </w:rPr>
      </w:pPr>
      <w:r>
        <w:rPr>
          <w:b/>
          <w:bCs/>
          <w:sz w:val="22"/>
          <w:szCs w:val="22"/>
        </w:rPr>
        <w:t xml:space="preserve">Modo de entrenamiento: </w:t>
      </w:r>
      <w:r>
        <w:rPr>
          <w:sz w:val="22"/>
          <w:szCs w:val="22"/>
        </w:rPr>
        <w:t xml:space="preserve">Presencial </w:t>
      </w:r>
    </w:p>
    <w:p w:rsidR="002361CA" w:rsidRDefault="002361CA" w:rsidP="000E7EE2">
      <w:pPr>
        <w:pStyle w:val="Default"/>
        <w:spacing w:line="360" w:lineRule="auto"/>
        <w:jc w:val="both"/>
        <w:rPr>
          <w:sz w:val="22"/>
          <w:szCs w:val="22"/>
        </w:rPr>
      </w:pPr>
      <w:r>
        <w:rPr>
          <w:b/>
          <w:bCs/>
          <w:sz w:val="22"/>
          <w:szCs w:val="22"/>
        </w:rPr>
        <w:t>Participantes</w:t>
      </w:r>
      <w:r>
        <w:rPr>
          <w:sz w:val="22"/>
          <w:szCs w:val="22"/>
        </w:rPr>
        <w:t xml:space="preserve">: 25 participantes </w:t>
      </w:r>
    </w:p>
    <w:p w:rsidR="002361CA" w:rsidRDefault="002361CA" w:rsidP="000E7EE2">
      <w:pPr>
        <w:pStyle w:val="Default"/>
        <w:spacing w:line="360" w:lineRule="auto"/>
        <w:jc w:val="both"/>
        <w:rPr>
          <w:sz w:val="22"/>
          <w:szCs w:val="22"/>
        </w:rPr>
      </w:pPr>
      <w:r>
        <w:rPr>
          <w:b/>
          <w:bCs/>
          <w:sz w:val="22"/>
          <w:szCs w:val="22"/>
        </w:rPr>
        <w:t xml:space="preserve">Fecha Estimada: </w:t>
      </w:r>
      <w:r>
        <w:rPr>
          <w:sz w:val="22"/>
          <w:szCs w:val="22"/>
        </w:rPr>
        <w:t xml:space="preserve">29 de Noviembre al 03 de Diciembre de 2021 </w:t>
      </w:r>
    </w:p>
    <w:p w:rsidR="002361CA" w:rsidRDefault="002361CA" w:rsidP="000E7EE2">
      <w:pPr>
        <w:pStyle w:val="Default"/>
        <w:spacing w:line="360" w:lineRule="auto"/>
        <w:jc w:val="both"/>
        <w:rPr>
          <w:sz w:val="22"/>
          <w:szCs w:val="22"/>
        </w:rPr>
      </w:pPr>
      <w:r>
        <w:rPr>
          <w:b/>
          <w:bCs/>
          <w:sz w:val="22"/>
          <w:szCs w:val="22"/>
        </w:rPr>
        <w:t xml:space="preserve">Instituciones que apoyan el Curso </w:t>
      </w:r>
    </w:p>
    <w:p w:rsidR="002361CA" w:rsidRDefault="002361CA" w:rsidP="000E7EE2">
      <w:pPr>
        <w:pStyle w:val="Default"/>
        <w:numPr>
          <w:ilvl w:val="0"/>
          <w:numId w:val="6"/>
        </w:numPr>
        <w:spacing w:after="70" w:line="360" w:lineRule="auto"/>
        <w:jc w:val="both"/>
        <w:rPr>
          <w:sz w:val="22"/>
          <w:szCs w:val="22"/>
        </w:rPr>
      </w:pPr>
      <w:r>
        <w:rPr>
          <w:sz w:val="22"/>
          <w:szCs w:val="22"/>
        </w:rPr>
        <w:t>Viceministerio de Gestión de Riesgo y Protección Civil</w:t>
      </w:r>
    </w:p>
    <w:p w:rsidR="002361CA" w:rsidRDefault="002361CA" w:rsidP="000E7EE2">
      <w:pPr>
        <w:pStyle w:val="Default"/>
        <w:numPr>
          <w:ilvl w:val="0"/>
          <w:numId w:val="6"/>
        </w:numPr>
        <w:spacing w:after="70" w:line="360" w:lineRule="auto"/>
        <w:jc w:val="both"/>
        <w:rPr>
          <w:sz w:val="22"/>
          <w:szCs w:val="22"/>
        </w:rPr>
      </w:pPr>
      <w:r>
        <w:rPr>
          <w:sz w:val="22"/>
          <w:szCs w:val="22"/>
        </w:rPr>
        <w:t>Área de Educación de Protección Civil Nacional</w:t>
      </w:r>
    </w:p>
    <w:p w:rsidR="002361CA" w:rsidRDefault="002361CA" w:rsidP="000E7EE2">
      <w:pPr>
        <w:pStyle w:val="Default"/>
        <w:numPr>
          <w:ilvl w:val="0"/>
          <w:numId w:val="6"/>
        </w:numPr>
        <w:spacing w:line="360" w:lineRule="auto"/>
        <w:jc w:val="both"/>
        <w:rPr>
          <w:sz w:val="22"/>
          <w:szCs w:val="22"/>
        </w:rPr>
      </w:pPr>
      <w:r>
        <w:rPr>
          <w:sz w:val="22"/>
          <w:szCs w:val="22"/>
        </w:rPr>
        <w:t>Cáritas de Venezuela</w:t>
      </w:r>
    </w:p>
    <w:p w:rsidR="002361CA" w:rsidRDefault="002361CA" w:rsidP="00A37EDF">
      <w:pPr>
        <w:pStyle w:val="Default"/>
        <w:spacing w:line="360" w:lineRule="auto"/>
        <w:jc w:val="both"/>
        <w:rPr>
          <w:sz w:val="22"/>
          <w:szCs w:val="22"/>
        </w:rPr>
      </w:pPr>
    </w:p>
    <w:p w:rsidR="002361CA" w:rsidRDefault="002361CA" w:rsidP="00A37EDF">
      <w:pPr>
        <w:pStyle w:val="Default"/>
        <w:spacing w:line="360" w:lineRule="auto"/>
        <w:jc w:val="both"/>
        <w:rPr>
          <w:sz w:val="22"/>
          <w:szCs w:val="22"/>
        </w:rPr>
      </w:pPr>
      <w:r>
        <w:rPr>
          <w:b/>
          <w:bCs/>
          <w:sz w:val="22"/>
          <w:szCs w:val="22"/>
        </w:rPr>
        <w:t xml:space="preserve">Objetivos globales del curso </w:t>
      </w:r>
    </w:p>
    <w:p w:rsidR="002361CA" w:rsidRDefault="002361CA" w:rsidP="00A37EDF">
      <w:pPr>
        <w:pStyle w:val="Default"/>
        <w:spacing w:line="360" w:lineRule="auto"/>
        <w:jc w:val="both"/>
        <w:rPr>
          <w:sz w:val="22"/>
          <w:szCs w:val="22"/>
        </w:rPr>
      </w:pPr>
      <w:r>
        <w:rPr>
          <w:sz w:val="22"/>
          <w:szCs w:val="22"/>
        </w:rPr>
        <w:t xml:space="preserve">Esfera es un protocolo moral y técnico que nos permite tener aplicaciones técnicas en el momento de la intervención ante la ocurrencia de una eventualidad, bien sea un desastre socionatural o una crisis humanitaria compleja, tal y como está ocurriendo en este momento en el país. </w:t>
      </w:r>
    </w:p>
    <w:p w:rsidR="002361CA" w:rsidRDefault="002361CA" w:rsidP="00A37EDF">
      <w:pPr>
        <w:pStyle w:val="Default"/>
        <w:spacing w:line="360" w:lineRule="auto"/>
        <w:jc w:val="both"/>
        <w:rPr>
          <w:sz w:val="22"/>
          <w:szCs w:val="22"/>
        </w:rPr>
      </w:pPr>
      <w:r>
        <w:rPr>
          <w:sz w:val="22"/>
          <w:szCs w:val="22"/>
        </w:rPr>
        <w:t xml:space="preserve">Es importante forman en Esfera porque contiene las estrategias y normas mínima ser responsables en el momento de ejercer la ayuda humanitaria, en este manual podemos lograr que los participantes se preparen, promuevan, hagan seguimiento, sepa cómo utilizar los recursos de manera responsable, se refuerza el liderazgo antes, durante y después de un desastre, emergencia o crisis. </w:t>
      </w:r>
    </w:p>
    <w:p w:rsidR="002361CA" w:rsidRDefault="002361CA" w:rsidP="00A37EDF">
      <w:pPr>
        <w:pStyle w:val="Default"/>
        <w:spacing w:line="360" w:lineRule="auto"/>
        <w:jc w:val="both"/>
        <w:rPr>
          <w:sz w:val="22"/>
          <w:szCs w:val="22"/>
        </w:rPr>
      </w:pPr>
      <w:r>
        <w:rPr>
          <w:sz w:val="22"/>
          <w:szCs w:val="22"/>
        </w:rPr>
        <w:t xml:space="preserve">Esfera es una guía para la buena ejecución en temas humanitarios, aun sin tener experiencia de participación de algún desastre, si tiene conocimiento esfera, sabrá que hacer en un momento determinado, por esto es importante, tener personas capacitadas, capacitadores, y pequeños talleres de los capítulos técnicos de este manual. </w:t>
      </w:r>
    </w:p>
    <w:p w:rsidR="002361CA" w:rsidRDefault="002361CA" w:rsidP="00A37EDF">
      <w:pPr>
        <w:pStyle w:val="Default"/>
        <w:spacing w:line="360" w:lineRule="auto"/>
        <w:jc w:val="both"/>
        <w:rPr>
          <w:sz w:val="22"/>
          <w:szCs w:val="22"/>
        </w:rPr>
      </w:pPr>
    </w:p>
    <w:p w:rsidR="002361CA" w:rsidRDefault="002361CA" w:rsidP="00A37EDF">
      <w:pPr>
        <w:pStyle w:val="Default"/>
        <w:spacing w:line="360" w:lineRule="auto"/>
        <w:jc w:val="both"/>
        <w:rPr>
          <w:sz w:val="22"/>
          <w:szCs w:val="22"/>
        </w:rPr>
      </w:pPr>
      <w:r>
        <w:rPr>
          <w:sz w:val="22"/>
          <w:szCs w:val="22"/>
        </w:rPr>
        <w:t xml:space="preserve">Con esta capacitación aspiramos iniciar tres grandes líneas: </w:t>
      </w:r>
      <w:r>
        <w:rPr>
          <w:b/>
          <w:bCs/>
          <w:sz w:val="22"/>
          <w:szCs w:val="22"/>
        </w:rPr>
        <w:t>1</w:t>
      </w:r>
      <w:r>
        <w:rPr>
          <w:sz w:val="22"/>
          <w:szCs w:val="22"/>
        </w:rPr>
        <w:t xml:space="preserve">. </w:t>
      </w:r>
      <w:r>
        <w:rPr>
          <w:b/>
          <w:bCs/>
          <w:sz w:val="22"/>
          <w:szCs w:val="22"/>
        </w:rPr>
        <w:t>Formación</w:t>
      </w:r>
      <w:r>
        <w:rPr>
          <w:sz w:val="22"/>
          <w:szCs w:val="22"/>
        </w:rPr>
        <w:t xml:space="preserve">: los participantes están en el deber capacitar a otros funcionarios o comunidades en un taller básico en transcurso de dos meses y deberán reportar a la coordinación del curso; </w:t>
      </w:r>
      <w:r>
        <w:rPr>
          <w:b/>
          <w:bCs/>
          <w:sz w:val="22"/>
          <w:szCs w:val="22"/>
        </w:rPr>
        <w:t>2</w:t>
      </w:r>
      <w:r>
        <w:rPr>
          <w:sz w:val="22"/>
          <w:szCs w:val="22"/>
        </w:rPr>
        <w:t xml:space="preserve">. </w:t>
      </w:r>
      <w:r>
        <w:rPr>
          <w:b/>
          <w:bCs/>
          <w:sz w:val="22"/>
          <w:szCs w:val="22"/>
        </w:rPr>
        <w:t>Protocolo</w:t>
      </w:r>
      <w:r>
        <w:rPr>
          <w:sz w:val="22"/>
          <w:szCs w:val="22"/>
        </w:rPr>
        <w:t xml:space="preserve">: iniciar la construcción de un </w:t>
      </w:r>
      <w:r>
        <w:rPr>
          <w:sz w:val="22"/>
          <w:szCs w:val="22"/>
        </w:rPr>
        <w:lastRenderedPageBreak/>
        <w:t xml:space="preserve">protocolo de atención en ayuda humanitaria: </w:t>
      </w:r>
      <w:r>
        <w:rPr>
          <w:b/>
          <w:bCs/>
          <w:sz w:val="22"/>
          <w:szCs w:val="22"/>
        </w:rPr>
        <w:t>3</w:t>
      </w:r>
      <w:r>
        <w:rPr>
          <w:sz w:val="22"/>
          <w:szCs w:val="22"/>
        </w:rPr>
        <w:t xml:space="preserve">. </w:t>
      </w:r>
      <w:r>
        <w:rPr>
          <w:b/>
          <w:bCs/>
          <w:sz w:val="22"/>
          <w:szCs w:val="22"/>
        </w:rPr>
        <w:t>Documento País 2022</w:t>
      </w:r>
      <w:r>
        <w:rPr>
          <w:sz w:val="22"/>
          <w:szCs w:val="22"/>
        </w:rPr>
        <w:t xml:space="preserve">: A mediano plazo iniciar las mesas técnicas para la actualización del documento país en materia de Gestión Integral del riesgo y la Reducción de Riesgo de Desastre. </w:t>
      </w:r>
    </w:p>
    <w:p w:rsidR="000E7EE2" w:rsidRDefault="000E7EE2" w:rsidP="00A37EDF">
      <w:pPr>
        <w:pStyle w:val="Default"/>
        <w:spacing w:line="360" w:lineRule="auto"/>
        <w:jc w:val="both"/>
        <w:rPr>
          <w:sz w:val="22"/>
          <w:szCs w:val="22"/>
        </w:rPr>
      </w:pPr>
    </w:p>
    <w:p w:rsidR="002361CA" w:rsidRPr="002361CA" w:rsidRDefault="002361CA" w:rsidP="002361CA">
      <w:pPr>
        <w:pStyle w:val="Default"/>
        <w:spacing w:line="360" w:lineRule="auto"/>
        <w:jc w:val="both"/>
        <w:rPr>
          <w:b/>
          <w:sz w:val="22"/>
          <w:szCs w:val="22"/>
        </w:rPr>
      </w:pPr>
      <w:r w:rsidRPr="002361CA">
        <w:rPr>
          <w:b/>
          <w:sz w:val="22"/>
          <w:szCs w:val="22"/>
        </w:rPr>
        <w:t>Objetivos del Curso</w:t>
      </w:r>
    </w:p>
    <w:p w:rsidR="002361CA" w:rsidRDefault="002361CA" w:rsidP="002361CA">
      <w:pPr>
        <w:pStyle w:val="Default"/>
        <w:spacing w:line="360" w:lineRule="auto"/>
        <w:jc w:val="both"/>
        <w:rPr>
          <w:sz w:val="22"/>
          <w:szCs w:val="22"/>
        </w:rPr>
      </w:pPr>
      <w:r>
        <w:rPr>
          <w:sz w:val="22"/>
          <w:szCs w:val="22"/>
        </w:rPr>
        <w:t xml:space="preserve">El objetivo de este curso es fortalecer las capacidades de </w:t>
      </w:r>
      <w:r w:rsidR="00861BBF">
        <w:rPr>
          <w:sz w:val="22"/>
          <w:szCs w:val="22"/>
        </w:rPr>
        <w:t>25</w:t>
      </w:r>
      <w:r>
        <w:rPr>
          <w:sz w:val="22"/>
          <w:szCs w:val="22"/>
        </w:rPr>
        <w:t xml:space="preserve"> funcionarios y laicos, con el fin de que implementen y pongan en práctica el Manual Esfera 2018, como una herramienta encaminadas a mejorar la calidad y la rendición de cuentas en las intervenciones humanitarias en las comunidades locales. </w:t>
      </w:r>
    </w:p>
    <w:p w:rsidR="002361CA" w:rsidRDefault="002361CA" w:rsidP="002361CA">
      <w:pPr>
        <w:pStyle w:val="Default"/>
        <w:numPr>
          <w:ilvl w:val="0"/>
          <w:numId w:val="11"/>
        </w:numPr>
        <w:spacing w:line="360" w:lineRule="auto"/>
        <w:rPr>
          <w:sz w:val="22"/>
          <w:szCs w:val="22"/>
        </w:rPr>
      </w:pPr>
      <w:r>
        <w:rPr>
          <w:sz w:val="22"/>
          <w:szCs w:val="22"/>
        </w:rPr>
        <w:t>Capacitar a los participantes en el uso del Manual Esfera como una herramienta que nos permiten ejecutar la acción humanitaria de manera eficaz y eficiente.</w:t>
      </w:r>
    </w:p>
    <w:p w:rsidR="002361CA" w:rsidRDefault="002361CA" w:rsidP="002361CA">
      <w:pPr>
        <w:pStyle w:val="Default"/>
        <w:spacing w:line="360" w:lineRule="auto"/>
        <w:rPr>
          <w:sz w:val="22"/>
          <w:szCs w:val="22"/>
        </w:rPr>
      </w:pPr>
    </w:p>
    <w:p w:rsidR="002361CA" w:rsidRDefault="002361CA" w:rsidP="002361CA">
      <w:pPr>
        <w:pStyle w:val="Default"/>
        <w:spacing w:line="360" w:lineRule="auto"/>
        <w:rPr>
          <w:sz w:val="22"/>
          <w:szCs w:val="22"/>
        </w:rPr>
      </w:pPr>
      <w:r>
        <w:rPr>
          <w:b/>
          <w:bCs/>
          <w:sz w:val="22"/>
          <w:szCs w:val="22"/>
        </w:rPr>
        <w:t xml:space="preserve">Objetivos específicos </w:t>
      </w:r>
    </w:p>
    <w:p w:rsidR="002361CA" w:rsidRDefault="002361CA" w:rsidP="00A37EDF">
      <w:pPr>
        <w:pStyle w:val="Default"/>
        <w:spacing w:line="360" w:lineRule="auto"/>
        <w:jc w:val="both"/>
        <w:rPr>
          <w:sz w:val="22"/>
          <w:szCs w:val="22"/>
        </w:rPr>
      </w:pPr>
      <w:r>
        <w:rPr>
          <w:sz w:val="22"/>
          <w:szCs w:val="22"/>
        </w:rPr>
        <w:t xml:space="preserve">Al final del curso, usted estará en capacidad de: </w:t>
      </w:r>
    </w:p>
    <w:p w:rsidR="002361CA" w:rsidRDefault="002361CA" w:rsidP="00A37EDF">
      <w:pPr>
        <w:pStyle w:val="Default"/>
        <w:numPr>
          <w:ilvl w:val="0"/>
          <w:numId w:val="7"/>
        </w:numPr>
        <w:spacing w:after="70" w:line="360" w:lineRule="auto"/>
        <w:jc w:val="both"/>
        <w:rPr>
          <w:sz w:val="22"/>
          <w:szCs w:val="22"/>
        </w:rPr>
      </w:pPr>
      <w:r>
        <w:rPr>
          <w:sz w:val="22"/>
          <w:szCs w:val="22"/>
        </w:rPr>
        <w:t>Conocer los principios básicos fundamentales del manual esfera 2018.</w:t>
      </w:r>
    </w:p>
    <w:p w:rsidR="002361CA" w:rsidRDefault="002361CA" w:rsidP="00A37EDF">
      <w:pPr>
        <w:pStyle w:val="Default"/>
        <w:numPr>
          <w:ilvl w:val="0"/>
          <w:numId w:val="7"/>
        </w:numPr>
        <w:spacing w:after="70" w:line="360" w:lineRule="auto"/>
        <w:jc w:val="both"/>
        <w:rPr>
          <w:sz w:val="22"/>
          <w:szCs w:val="22"/>
        </w:rPr>
      </w:pPr>
      <w:r>
        <w:rPr>
          <w:sz w:val="22"/>
          <w:szCs w:val="22"/>
        </w:rPr>
        <w:t>Implementar el manual esfera 2018 en la preparación, respuesta humanitaria y reconstrucción en casos de algún evento</w:t>
      </w:r>
    </w:p>
    <w:p w:rsidR="002361CA" w:rsidRDefault="002361CA" w:rsidP="00A37EDF">
      <w:pPr>
        <w:pStyle w:val="Default"/>
        <w:numPr>
          <w:ilvl w:val="0"/>
          <w:numId w:val="7"/>
        </w:numPr>
        <w:spacing w:after="70" w:line="360" w:lineRule="auto"/>
        <w:jc w:val="both"/>
        <w:rPr>
          <w:sz w:val="22"/>
          <w:szCs w:val="22"/>
        </w:rPr>
      </w:pPr>
      <w:r>
        <w:rPr>
          <w:sz w:val="22"/>
          <w:szCs w:val="22"/>
        </w:rPr>
        <w:t>Internalizar los vínculos existentes entre la Carta Humanitaria, código de conducta, principios de protección y la acción humanitaria</w:t>
      </w:r>
    </w:p>
    <w:p w:rsidR="002361CA" w:rsidRDefault="002361CA" w:rsidP="00A37EDF">
      <w:pPr>
        <w:pStyle w:val="Default"/>
        <w:numPr>
          <w:ilvl w:val="0"/>
          <w:numId w:val="7"/>
        </w:numPr>
        <w:spacing w:after="70" w:line="360" w:lineRule="auto"/>
        <w:jc w:val="both"/>
        <w:rPr>
          <w:sz w:val="22"/>
          <w:szCs w:val="22"/>
        </w:rPr>
      </w:pPr>
      <w:r>
        <w:rPr>
          <w:sz w:val="22"/>
          <w:szCs w:val="22"/>
        </w:rPr>
        <w:t>Construir un proyecto de respuesta a emergencias, para un escenario determinado con la aplicación de los capítulos técnicos.</w:t>
      </w:r>
    </w:p>
    <w:p w:rsidR="002361CA" w:rsidRDefault="002361CA" w:rsidP="00A37EDF">
      <w:pPr>
        <w:pStyle w:val="Default"/>
        <w:numPr>
          <w:ilvl w:val="0"/>
          <w:numId w:val="7"/>
        </w:numPr>
        <w:spacing w:after="70" w:line="360" w:lineRule="auto"/>
        <w:jc w:val="both"/>
        <w:rPr>
          <w:sz w:val="22"/>
          <w:szCs w:val="22"/>
        </w:rPr>
      </w:pPr>
      <w:r>
        <w:rPr>
          <w:sz w:val="22"/>
          <w:szCs w:val="22"/>
        </w:rPr>
        <w:t>Relacionar al manual Esfera con dos otras normas: a) las Normas Mínimas de Educación: Preparación, Respuesta y Recuperación, y b) las Normas Mínimas para la Recuperación Económica.</w:t>
      </w:r>
    </w:p>
    <w:p w:rsidR="00A37EDF" w:rsidRDefault="002361CA" w:rsidP="000E7EE2">
      <w:pPr>
        <w:spacing w:line="360" w:lineRule="auto"/>
        <w:jc w:val="both"/>
      </w:pPr>
      <w:r w:rsidRPr="00A37EDF">
        <w:t>Construir los primeros pasos para el protocolo de ayuda humanitaria</w:t>
      </w:r>
      <w:r w:rsidR="00A37EDF" w:rsidRPr="00A37EDF">
        <w:t>.</w:t>
      </w:r>
    </w:p>
    <w:p w:rsidR="002361CA" w:rsidRDefault="002361CA" w:rsidP="000E7EE2">
      <w:pPr>
        <w:spacing w:line="360" w:lineRule="auto"/>
        <w:jc w:val="both"/>
        <w:rPr>
          <w:b/>
          <w:bCs/>
        </w:rPr>
      </w:pPr>
      <w:r>
        <w:rPr>
          <w:b/>
          <w:bCs/>
        </w:rPr>
        <w:t xml:space="preserve">NOTA IMPORTANTE </w:t>
      </w:r>
    </w:p>
    <w:p w:rsidR="00A37EDF" w:rsidRDefault="002361CA" w:rsidP="000E7EE2">
      <w:pPr>
        <w:spacing w:line="360" w:lineRule="auto"/>
        <w:jc w:val="both"/>
      </w:pPr>
      <w:r>
        <w:t>Es importante tener en cuenta que en esta capacitación NO ES estudiar el contenido del manual esfera o de su manual en profundidad, sino alcanzar la implementación del mismo con dos grandes productos a mediano plazo, un protocolo de ayuda humanitaria y la actualización del documento país 2022.</w:t>
      </w:r>
    </w:p>
    <w:p w:rsidR="00A37EDF" w:rsidRDefault="00A37EDF" w:rsidP="000E7EE2">
      <w:pPr>
        <w:spacing w:line="360" w:lineRule="auto"/>
        <w:jc w:val="both"/>
      </w:pPr>
      <w:r>
        <w:rPr>
          <w:b/>
          <w:bCs/>
        </w:rPr>
        <w:lastRenderedPageBreak/>
        <w:t xml:space="preserve">Perfil de los participantes </w:t>
      </w:r>
    </w:p>
    <w:p w:rsidR="00A37EDF" w:rsidRDefault="00A37EDF" w:rsidP="000E7EE2">
      <w:pPr>
        <w:pStyle w:val="Default"/>
        <w:numPr>
          <w:ilvl w:val="0"/>
          <w:numId w:val="8"/>
        </w:numPr>
        <w:spacing w:after="65" w:line="360" w:lineRule="auto"/>
        <w:jc w:val="both"/>
        <w:rPr>
          <w:sz w:val="22"/>
          <w:szCs w:val="22"/>
        </w:rPr>
      </w:pPr>
      <w:r>
        <w:rPr>
          <w:sz w:val="22"/>
          <w:szCs w:val="22"/>
        </w:rPr>
        <w:t>Trabajadores comprometidos con el deber humanitario. Se dará prioridad a los funcionarios y funcionarias, trabajadores que desarrollan sus actividades en los municipios y en la zona afectadas por las lluvias, inundaciones y aludes o que pertenecen a Instituciones nacionales y de la Cooperación Internacional, así como también personal y voluntarios pertenecientes a las Cáritas diocesanas y parroquiales.</w:t>
      </w:r>
    </w:p>
    <w:p w:rsidR="00A37EDF" w:rsidRDefault="00A37EDF" w:rsidP="00A37EDF">
      <w:pPr>
        <w:pStyle w:val="Default"/>
        <w:numPr>
          <w:ilvl w:val="0"/>
          <w:numId w:val="8"/>
        </w:numPr>
        <w:spacing w:after="65" w:line="360" w:lineRule="auto"/>
        <w:jc w:val="both"/>
        <w:rPr>
          <w:sz w:val="22"/>
          <w:szCs w:val="22"/>
        </w:rPr>
      </w:pPr>
      <w:r>
        <w:rPr>
          <w:sz w:val="22"/>
          <w:szCs w:val="22"/>
        </w:rPr>
        <w:t>Con experiencia en respuesta, preparación y/o prevención de riesgos de desastres</w:t>
      </w:r>
    </w:p>
    <w:p w:rsidR="00A37EDF" w:rsidRDefault="00A37EDF" w:rsidP="00A37EDF">
      <w:pPr>
        <w:pStyle w:val="Default"/>
        <w:numPr>
          <w:ilvl w:val="0"/>
          <w:numId w:val="8"/>
        </w:numPr>
        <w:spacing w:after="65" w:line="360" w:lineRule="auto"/>
        <w:jc w:val="both"/>
        <w:rPr>
          <w:sz w:val="22"/>
          <w:szCs w:val="22"/>
        </w:rPr>
      </w:pPr>
      <w:r>
        <w:rPr>
          <w:sz w:val="22"/>
          <w:szCs w:val="22"/>
        </w:rPr>
        <w:t>Con experiencia en actividades de desarrollo y en la elaboración de proyectos</w:t>
      </w:r>
    </w:p>
    <w:p w:rsidR="00A37EDF" w:rsidRDefault="00A37EDF" w:rsidP="00A37EDF">
      <w:pPr>
        <w:pStyle w:val="Default"/>
        <w:numPr>
          <w:ilvl w:val="0"/>
          <w:numId w:val="8"/>
        </w:numPr>
        <w:spacing w:line="360" w:lineRule="auto"/>
        <w:jc w:val="both"/>
        <w:rPr>
          <w:sz w:val="22"/>
          <w:szCs w:val="22"/>
        </w:rPr>
      </w:pPr>
      <w:r>
        <w:rPr>
          <w:sz w:val="22"/>
          <w:szCs w:val="22"/>
        </w:rPr>
        <w:t>Con conocimientos básicos sobre el Manual Esfera 2018</w:t>
      </w:r>
    </w:p>
    <w:p w:rsidR="00A37EDF" w:rsidRDefault="00A37EDF" w:rsidP="00A37EDF">
      <w:pPr>
        <w:pStyle w:val="Default"/>
        <w:spacing w:line="360" w:lineRule="auto"/>
        <w:jc w:val="both"/>
        <w:rPr>
          <w:sz w:val="22"/>
          <w:szCs w:val="22"/>
        </w:rPr>
      </w:pPr>
    </w:p>
    <w:p w:rsidR="00A37EDF" w:rsidRDefault="00A37EDF" w:rsidP="00A37EDF">
      <w:pPr>
        <w:pStyle w:val="Default"/>
        <w:spacing w:line="360" w:lineRule="auto"/>
        <w:jc w:val="both"/>
        <w:rPr>
          <w:sz w:val="22"/>
          <w:szCs w:val="22"/>
        </w:rPr>
      </w:pPr>
      <w:r>
        <w:rPr>
          <w:sz w:val="22"/>
          <w:szCs w:val="22"/>
        </w:rPr>
        <w:t xml:space="preserve">En general: se tendrán en cuenta el equilibrio y la inclusión de género </w:t>
      </w:r>
    </w:p>
    <w:p w:rsidR="00A37EDF" w:rsidRDefault="00A37EDF" w:rsidP="00A37EDF">
      <w:pPr>
        <w:pStyle w:val="Default"/>
        <w:numPr>
          <w:ilvl w:val="0"/>
          <w:numId w:val="9"/>
        </w:numPr>
        <w:spacing w:line="360" w:lineRule="auto"/>
        <w:jc w:val="both"/>
        <w:rPr>
          <w:sz w:val="22"/>
          <w:szCs w:val="22"/>
        </w:rPr>
      </w:pPr>
      <w:r>
        <w:rPr>
          <w:sz w:val="22"/>
          <w:szCs w:val="22"/>
        </w:rPr>
        <w:t>Logística y alimentación se encuentran cubiertos por la Coordinación del curso, la formación será gratuita para los participantes.</w:t>
      </w:r>
    </w:p>
    <w:p w:rsidR="00A37EDF" w:rsidRDefault="00A37EDF" w:rsidP="00A37EDF">
      <w:pPr>
        <w:pStyle w:val="Default"/>
        <w:numPr>
          <w:ilvl w:val="0"/>
          <w:numId w:val="9"/>
        </w:numPr>
        <w:spacing w:line="360" w:lineRule="auto"/>
        <w:jc w:val="both"/>
        <w:rPr>
          <w:sz w:val="22"/>
          <w:szCs w:val="22"/>
        </w:rPr>
      </w:pPr>
      <w:r>
        <w:rPr>
          <w:sz w:val="22"/>
          <w:szCs w:val="22"/>
        </w:rPr>
        <w:t>Dedicación a tiempo completo al curso, en un régimen abierto, entre las 9:00 y 16:30 horas.</w:t>
      </w:r>
    </w:p>
    <w:p w:rsidR="00A37EDF" w:rsidRDefault="00A37EDF" w:rsidP="00A37EDF">
      <w:pPr>
        <w:pStyle w:val="Default"/>
        <w:numPr>
          <w:ilvl w:val="0"/>
          <w:numId w:val="9"/>
        </w:numPr>
        <w:spacing w:line="360" w:lineRule="auto"/>
        <w:jc w:val="both"/>
        <w:rPr>
          <w:sz w:val="22"/>
          <w:szCs w:val="22"/>
        </w:rPr>
      </w:pPr>
      <w:r>
        <w:rPr>
          <w:sz w:val="22"/>
          <w:szCs w:val="22"/>
        </w:rPr>
        <w:t>Los participantes deben enviar a los organizadores su solicitud de inscripción hasta el 26 de noviembre de 2021 a las 12:30 pm., llenando el Formulario y Plan de difusión, bien sea en línea o manual.</w:t>
      </w:r>
    </w:p>
    <w:p w:rsidR="00A37EDF" w:rsidRDefault="00A37EDF" w:rsidP="00A37EDF">
      <w:pPr>
        <w:pStyle w:val="Default"/>
        <w:numPr>
          <w:ilvl w:val="0"/>
          <w:numId w:val="9"/>
        </w:numPr>
        <w:spacing w:line="360" w:lineRule="auto"/>
        <w:jc w:val="both"/>
        <w:rPr>
          <w:sz w:val="22"/>
          <w:szCs w:val="22"/>
        </w:rPr>
      </w:pPr>
      <w:r>
        <w:rPr>
          <w:sz w:val="22"/>
          <w:szCs w:val="22"/>
        </w:rPr>
        <w:t xml:space="preserve">Preparar una exposición sobre algún tema Esfera para ser desarrollado en 5 minutos. Sus recursos serán un rotafolio, tarjetas, post-its, marcadores. </w:t>
      </w:r>
    </w:p>
    <w:p w:rsidR="00A37EDF" w:rsidRDefault="00A37EDF" w:rsidP="00A37EDF">
      <w:pPr>
        <w:pStyle w:val="Default"/>
        <w:numPr>
          <w:ilvl w:val="0"/>
          <w:numId w:val="10"/>
        </w:numPr>
        <w:spacing w:after="65" w:line="360" w:lineRule="auto"/>
        <w:jc w:val="both"/>
        <w:rPr>
          <w:sz w:val="22"/>
          <w:szCs w:val="22"/>
        </w:rPr>
      </w:pPr>
      <w:r>
        <w:rPr>
          <w:sz w:val="22"/>
          <w:szCs w:val="22"/>
        </w:rPr>
        <w:t>En el caso de las instituciones del Estado y otras organizaciones es importante el uso del uniforme para la toma oficial de la foto con los participantes del curso que se realizará el día 01 de diciembre de 2021</w:t>
      </w:r>
    </w:p>
    <w:p w:rsidR="00A37EDF" w:rsidRDefault="00A37EDF" w:rsidP="00A37EDF">
      <w:pPr>
        <w:pStyle w:val="Default"/>
        <w:numPr>
          <w:ilvl w:val="0"/>
          <w:numId w:val="10"/>
        </w:numPr>
        <w:spacing w:line="360" w:lineRule="auto"/>
        <w:jc w:val="both"/>
        <w:rPr>
          <w:sz w:val="22"/>
          <w:szCs w:val="22"/>
        </w:rPr>
      </w:pPr>
      <w:r>
        <w:rPr>
          <w:sz w:val="22"/>
          <w:szCs w:val="22"/>
        </w:rPr>
        <w:t>En caso de no cumplir con algunas de las condiciones antes mencionadas, favor abstenerse de enviar dicha solicitud</w:t>
      </w:r>
    </w:p>
    <w:p w:rsidR="00A37EDF" w:rsidRDefault="00A37EDF" w:rsidP="00A37EDF">
      <w:pPr>
        <w:pStyle w:val="Default"/>
        <w:spacing w:line="360" w:lineRule="auto"/>
        <w:jc w:val="both"/>
        <w:rPr>
          <w:sz w:val="22"/>
          <w:szCs w:val="22"/>
        </w:rPr>
      </w:pPr>
    </w:p>
    <w:p w:rsidR="00A37EDF" w:rsidRDefault="00A37EDF" w:rsidP="00A37EDF">
      <w:pPr>
        <w:pStyle w:val="Default"/>
        <w:spacing w:line="360" w:lineRule="auto"/>
        <w:jc w:val="both"/>
        <w:rPr>
          <w:sz w:val="22"/>
          <w:szCs w:val="22"/>
        </w:rPr>
      </w:pPr>
      <w:r>
        <w:rPr>
          <w:b/>
          <w:bCs/>
          <w:sz w:val="22"/>
          <w:szCs w:val="22"/>
        </w:rPr>
        <w:t xml:space="preserve">Certificación: </w:t>
      </w:r>
      <w:r>
        <w:rPr>
          <w:sz w:val="22"/>
          <w:szCs w:val="22"/>
        </w:rPr>
        <w:t>Se otorgará Certificado de Aprobación del curso a los participantes con dedicación exclusiva y a tiempo completo, así como también quienes concluyan con la formación del equipo de trabajo en sus espacios de atención local</w:t>
      </w:r>
    </w:p>
    <w:p w:rsidR="00A37EDF" w:rsidRDefault="00A37EDF" w:rsidP="00A37EDF">
      <w:pPr>
        <w:pStyle w:val="Default"/>
        <w:spacing w:line="360" w:lineRule="auto"/>
        <w:jc w:val="both"/>
        <w:rPr>
          <w:sz w:val="22"/>
          <w:szCs w:val="22"/>
        </w:rPr>
      </w:pPr>
    </w:p>
    <w:p w:rsidR="000E7EE2" w:rsidRDefault="000E7EE2" w:rsidP="00A37EDF">
      <w:pPr>
        <w:pStyle w:val="Default"/>
        <w:spacing w:line="360" w:lineRule="auto"/>
        <w:jc w:val="both"/>
        <w:rPr>
          <w:sz w:val="22"/>
          <w:szCs w:val="22"/>
        </w:rPr>
      </w:pPr>
    </w:p>
    <w:p w:rsidR="00A37EDF" w:rsidRDefault="00A37EDF" w:rsidP="00A37EDF">
      <w:pPr>
        <w:pStyle w:val="Default"/>
        <w:spacing w:line="360" w:lineRule="auto"/>
        <w:jc w:val="both"/>
        <w:rPr>
          <w:sz w:val="22"/>
          <w:szCs w:val="22"/>
        </w:rPr>
      </w:pPr>
      <w:r>
        <w:rPr>
          <w:b/>
          <w:bCs/>
          <w:sz w:val="22"/>
          <w:szCs w:val="22"/>
        </w:rPr>
        <w:t xml:space="preserve">Coordinadora y Facilitadora del Manual de Esfera </w:t>
      </w:r>
    </w:p>
    <w:p w:rsidR="00A37EDF" w:rsidRDefault="00A37EDF" w:rsidP="00A37EDF">
      <w:pPr>
        <w:pStyle w:val="Default"/>
        <w:spacing w:line="360" w:lineRule="auto"/>
        <w:jc w:val="both"/>
        <w:rPr>
          <w:sz w:val="22"/>
          <w:szCs w:val="22"/>
        </w:rPr>
      </w:pPr>
      <w:r>
        <w:rPr>
          <w:b/>
          <w:bCs/>
          <w:sz w:val="22"/>
          <w:szCs w:val="22"/>
        </w:rPr>
        <w:t xml:space="preserve">Lic. Flor Piñango. </w:t>
      </w:r>
      <w:r>
        <w:rPr>
          <w:sz w:val="22"/>
          <w:szCs w:val="22"/>
        </w:rPr>
        <w:t xml:space="preserve">Coordinadora de proyectos AC Cáritas de Venezuela y Coordinadora de la Formación Esfera. Email: </w:t>
      </w:r>
      <w:r>
        <w:rPr>
          <w:color w:val="0000FF"/>
          <w:sz w:val="22"/>
          <w:szCs w:val="22"/>
        </w:rPr>
        <w:t xml:space="preserve">frpinango@gmail.com, </w:t>
      </w:r>
      <w:r>
        <w:rPr>
          <w:b/>
          <w:bCs/>
          <w:color w:val="0000FF"/>
          <w:sz w:val="22"/>
          <w:szCs w:val="22"/>
        </w:rPr>
        <w:t xml:space="preserve">Tlf: 0412-2110562/0424-2736008 </w:t>
      </w:r>
    </w:p>
    <w:p w:rsidR="00A37EDF" w:rsidRDefault="00A37EDF" w:rsidP="00A37EDF">
      <w:pPr>
        <w:pStyle w:val="Default"/>
        <w:spacing w:line="360" w:lineRule="auto"/>
        <w:jc w:val="both"/>
        <w:rPr>
          <w:sz w:val="22"/>
          <w:szCs w:val="22"/>
        </w:rPr>
      </w:pPr>
    </w:p>
    <w:p w:rsidR="00A37EDF" w:rsidRDefault="00A37EDF" w:rsidP="00A37EDF">
      <w:pPr>
        <w:pStyle w:val="Default"/>
        <w:spacing w:line="360" w:lineRule="auto"/>
        <w:jc w:val="both"/>
        <w:rPr>
          <w:sz w:val="22"/>
          <w:szCs w:val="22"/>
        </w:rPr>
      </w:pPr>
      <w:r>
        <w:rPr>
          <w:b/>
          <w:bCs/>
          <w:color w:val="0000FF"/>
          <w:sz w:val="22"/>
          <w:szCs w:val="22"/>
        </w:rPr>
        <w:t xml:space="preserve">Coordinador y co facilitador del Manual esfera </w:t>
      </w:r>
    </w:p>
    <w:p w:rsidR="00A37EDF" w:rsidRDefault="00A37EDF" w:rsidP="00A37EDF">
      <w:pPr>
        <w:pStyle w:val="Default"/>
        <w:spacing w:after="60" w:line="360" w:lineRule="auto"/>
        <w:jc w:val="both"/>
        <w:rPr>
          <w:sz w:val="22"/>
          <w:szCs w:val="22"/>
        </w:rPr>
      </w:pPr>
      <w:r>
        <w:rPr>
          <w:b/>
          <w:bCs/>
          <w:color w:val="0000FF"/>
          <w:sz w:val="22"/>
          <w:szCs w:val="22"/>
        </w:rPr>
        <w:t xml:space="preserve">Lic. Danny Figueredo. </w:t>
      </w:r>
      <w:r>
        <w:rPr>
          <w:sz w:val="22"/>
          <w:szCs w:val="22"/>
        </w:rPr>
        <w:t xml:space="preserve">Docente de la Dirección General de Gestión Educativa Viceministerio de Gestión de Riesgo y Protección Civil. Email: </w:t>
      </w:r>
      <w:r>
        <w:rPr>
          <w:color w:val="0000FF"/>
          <w:sz w:val="22"/>
          <w:szCs w:val="22"/>
        </w:rPr>
        <w:t>danny.figueredo.31@gmail.com</w:t>
      </w:r>
      <w:r>
        <w:rPr>
          <w:sz w:val="22"/>
          <w:szCs w:val="22"/>
        </w:rPr>
        <w:t>, Telf: 04142624008</w:t>
      </w:r>
    </w:p>
    <w:p w:rsidR="00A37EDF" w:rsidRPr="00A37EDF" w:rsidRDefault="00A37EDF" w:rsidP="00A37EDF">
      <w:pPr>
        <w:pStyle w:val="Default"/>
        <w:spacing w:after="60" w:line="360" w:lineRule="auto"/>
        <w:jc w:val="both"/>
        <w:rPr>
          <w:b/>
          <w:sz w:val="22"/>
          <w:szCs w:val="22"/>
        </w:rPr>
      </w:pPr>
      <w:r w:rsidRPr="00A37EDF">
        <w:rPr>
          <w:b/>
          <w:sz w:val="22"/>
          <w:szCs w:val="22"/>
        </w:rPr>
        <w:t>Facilitador</w:t>
      </w:r>
    </w:p>
    <w:p w:rsidR="00A37EDF" w:rsidRDefault="00A37EDF" w:rsidP="00A37EDF">
      <w:pPr>
        <w:pStyle w:val="Default"/>
        <w:spacing w:line="360" w:lineRule="auto"/>
        <w:jc w:val="both"/>
        <w:rPr>
          <w:b/>
          <w:bCs/>
          <w:sz w:val="22"/>
          <w:szCs w:val="22"/>
        </w:rPr>
      </w:pPr>
      <w:r>
        <w:rPr>
          <w:b/>
          <w:bCs/>
          <w:sz w:val="22"/>
          <w:szCs w:val="22"/>
        </w:rPr>
        <w:t>Pbro.</w:t>
      </w:r>
      <w:r w:rsidR="00861BBF">
        <w:rPr>
          <w:b/>
          <w:bCs/>
          <w:sz w:val="22"/>
          <w:szCs w:val="22"/>
        </w:rPr>
        <w:t xml:space="preserve"> Lic.</w:t>
      </w:r>
      <w:r>
        <w:rPr>
          <w:b/>
          <w:bCs/>
          <w:sz w:val="22"/>
          <w:szCs w:val="22"/>
        </w:rPr>
        <w:t xml:space="preserve"> Primer Teniente Álvaro Luis Torres. </w:t>
      </w:r>
      <w:r>
        <w:rPr>
          <w:sz w:val="22"/>
          <w:szCs w:val="22"/>
        </w:rPr>
        <w:t xml:space="preserve">Párroco de la Parroquia Santo Cristo de la Misericordia y Bomberos Marinos del Estado la Guaira. Email: </w:t>
      </w:r>
      <w:r>
        <w:rPr>
          <w:color w:val="0000FF"/>
          <w:sz w:val="22"/>
          <w:szCs w:val="22"/>
        </w:rPr>
        <w:t>torresalvaro83@live.com</w:t>
      </w:r>
      <w:r>
        <w:rPr>
          <w:sz w:val="22"/>
          <w:szCs w:val="22"/>
        </w:rPr>
        <w:t xml:space="preserve">, </w:t>
      </w:r>
      <w:r>
        <w:rPr>
          <w:b/>
          <w:bCs/>
          <w:sz w:val="22"/>
          <w:szCs w:val="22"/>
        </w:rPr>
        <w:t xml:space="preserve">Tlf: 0416-2803657/0412-6003432 </w:t>
      </w:r>
    </w:p>
    <w:p w:rsidR="00A37EDF" w:rsidRDefault="00A37EDF" w:rsidP="00A37EDF">
      <w:pPr>
        <w:pStyle w:val="Default"/>
        <w:spacing w:line="360" w:lineRule="auto"/>
        <w:jc w:val="both"/>
        <w:rPr>
          <w:sz w:val="22"/>
          <w:szCs w:val="22"/>
        </w:rPr>
      </w:pPr>
    </w:p>
    <w:p w:rsidR="00A37EDF" w:rsidRDefault="00A37EDF" w:rsidP="00A37EDF">
      <w:pPr>
        <w:pStyle w:val="Default"/>
        <w:spacing w:line="360" w:lineRule="auto"/>
        <w:jc w:val="both"/>
        <w:rPr>
          <w:sz w:val="22"/>
          <w:szCs w:val="22"/>
        </w:rPr>
      </w:pPr>
      <w:r>
        <w:rPr>
          <w:b/>
          <w:bCs/>
          <w:sz w:val="22"/>
          <w:szCs w:val="22"/>
        </w:rPr>
        <w:t xml:space="preserve">Invitado como evaluador </w:t>
      </w:r>
    </w:p>
    <w:p w:rsidR="00A37EDF" w:rsidRDefault="00A37EDF" w:rsidP="00A37EDF">
      <w:pPr>
        <w:pStyle w:val="Default"/>
        <w:spacing w:line="360" w:lineRule="auto"/>
        <w:jc w:val="both"/>
        <w:rPr>
          <w:sz w:val="22"/>
          <w:szCs w:val="22"/>
        </w:rPr>
      </w:pPr>
      <w:r>
        <w:rPr>
          <w:b/>
          <w:bCs/>
          <w:sz w:val="22"/>
          <w:szCs w:val="22"/>
        </w:rPr>
        <w:t xml:space="preserve">Lic. Alejandro Castañeda. </w:t>
      </w:r>
      <w:r>
        <w:rPr>
          <w:sz w:val="22"/>
          <w:szCs w:val="22"/>
        </w:rPr>
        <w:t xml:space="preserve">Profesional en la Acción Humanitaria, con experiencia laboral en las áreas de atención a personas en emergencia o desastre por fenómenos naturales y antrópicos. </w:t>
      </w:r>
    </w:p>
    <w:p w:rsidR="00A37EDF" w:rsidRDefault="00A37EDF" w:rsidP="00A37EDF">
      <w:pPr>
        <w:pStyle w:val="Default"/>
        <w:spacing w:line="360" w:lineRule="auto"/>
        <w:jc w:val="both"/>
        <w:rPr>
          <w:sz w:val="22"/>
          <w:szCs w:val="22"/>
        </w:rPr>
      </w:pPr>
    </w:p>
    <w:p w:rsidR="00A37EDF" w:rsidRDefault="00A37EDF" w:rsidP="00A37EDF">
      <w:pPr>
        <w:pStyle w:val="Default"/>
        <w:spacing w:line="360" w:lineRule="auto"/>
        <w:jc w:val="both"/>
        <w:rPr>
          <w:sz w:val="22"/>
          <w:szCs w:val="22"/>
        </w:rPr>
      </w:pPr>
      <w:r>
        <w:rPr>
          <w:b/>
          <w:bCs/>
          <w:sz w:val="22"/>
          <w:szCs w:val="22"/>
        </w:rPr>
        <w:t xml:space="preserve">Organizadores </w:t>
      </w:r>
    </w:p>
    <w:p w:rsidR="00A37EDF" w:rsidRPr="001F4416" w:rsidRDefault="00A37EDF" w:rsidP="00A37EDF">
      <w:pPr>
        <w:spacing w:line="360" w:lineRule="auto"/>
        <w:jc w:val="both"/>
        <w:rPr>
          <w:rFonts w:cstheme="minorHAnsi"/>
          <w:b/>
        </w:rPr>
      </w:pPr>
      <w:r>
        <w:rPr>
          <w:b/>
          <w:bCs/>
          <w:color w:val="0000FF"/>
        </w:rPr>
        <w:t xml:space="preserve">Lic. Danny Figueredo. </w:t>
      </w:r>
      <w:r>
        <w:t xml:space="preserve">Docente de la Dirección General de Gestión Educativa Viceministerio de Gestión de Riesgo y Protección Civil. Email: </w:t>
      </w:r>
      <w:r>
        <w:rPr>
          <w:color w:val="0000FF"/>
        </w:rPr>
        <w:t>danny.figueredo.31@gmail.com</w:t>
      </w:r>
      <w:r>
        <w:t>, Telf: 04142624008</w:t>
      </w:r>
    </w:p>
    <w:p w:rsidR="00A37EDF" w:rsidRDefault="00A37EDF" w:rsidP="00A37EDF">
      <w:pPr>
        <w:jc w:val="both"/>
      </w:pPr>
      <w:r>
        <w:t>Lic. Flor Piñango. Coordinadora de proyectos AC Cáritas de Venezuela. Email:</w:t>
      </w:r>
      <w:r>
        <w:rPr>
          <w:color w:val="0000FF"/>
        </w:rPr>
        <w:t xml:space="preserve">frpinango@gmail.com, </w:t>
      </w:r>
      <w:r>
        <w:rPr>
          <w:b/>
          <w:bCs/>
          <w:color w:val="0000FF"/>
        </w:rPr>
        <w:t>Tlf: 0412-2110562/0424-2736008</w:t>
      </w:r>
    </w:p>
    <w:sectPr w:rsidR="00A37EDF" w:rsidSect="004D633D">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8C0" w:rsidRDefault="007B08C0" w:rsidP="005F2967">
      <w:pPr>
        <w:spacing w:after="0" w:line="240" w:lineRule="auto"/>
      </w:pPr>
      <w:r>
        <w:separator/>
      </w:r>
    </w:p>
  </w:endnote>
  <w:endnote w:type="continuationSeparator" w:id="1">
    <w:p w:rsidR="007B08C0" w:rsidRDefault="007B08C0" w:rsidP="005F2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altName w:val="﷽﷽﷽﷽﷽﷽싽나ĝ买H怀"/>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8C0" w:rsidRDefault="007B08C0" w:rsidP="005F2967">
      <w:pPr>
        <w:spacing w:after="0" w:line="240" w:lineRule="auto"/>
      </w:pPr>
      <w:r>
        <w:separator/>
      </w:r>
    </w:p>
  </w:footnote>
  <w:footnote w:type="continuationSeparator" w:id="1">
    <w:p w:rsidR="007B08C0" w:rsidRDefault="007B08C0" w:rsidP="005F29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1CA" w:rsidRDefault="002361CA">
    <w:pPr>
      <w:pStyle w:val="Encabezado"/>
    </w:pPr>
    <w:r>
      <w:rPr>
        <w:noProof/>
        <w:lang w:val="es-ES" w:eastAsia="es-ES"/>
      </w:rPr>
      <w:drawing>
        <wp:anchor distT="0" distB="0" distL="114300" distR="114300" simplePos="0" relativeHeight="251658240" behindDoc="1" locked="0" layoutInCell="1" allowOverlap="1">
          <wp:simplePos x="0" y="0"/>
          <wp:positionH relativeFrom="margin">
            <wp:posOffset>4164330</wp:posOffset>
          </wp:positionH>
          <wp:positionV relativeFrom="paragraph">
            <wp:posOffset>5080</wp:posOffset>
          </wp:positionV>
          <wp:extent cx="1282700" cy="558352"/>
          <wp:effectExtent l="0" t="0" r="0" b="0"/>
          <wp:wrapTight wrapText="bothSides">
            <wp:wrapPolygon edited="0">
              <wp:start x="0" y="0"/>
              <wp:lineTo x="0" y="20642"/>
              <wp:lineTo x="21172" y="20642"/>
              <wp:lineTo x="2117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RITAS.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1282700" cy="558352"/>
                  </a:xfrm>
                  <a:prstGeom prst="rect">
                    <a:avLst/>
                  </a:prstGeom>
                </pic:spPr>
              </pic:pic>
            </a:graphicData>
          </a:graphic>
        </wp:anchor>
      </w:drawing>
    </w:r>
    <w:r>
      <w:rPr>
        <w:noProof/>
        <w:lang w:val="es-ES" w:eastAsia="es-ES"/>
      </w:rPr>
      <w:drawing>
        <wp:inline distT="0" distB="0" distL="0" distR="0">
          <wp:extent cx="1196975" cy="562142"/>
          <wp:effectExtent l="0" t="0" r="317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18 ESFERA.png"/>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1196975" cy="562142"/>
                  </a:xfrm>
                  <a:prstGeom prst="rect">
                    <a:avLst/>
                  </a:prstGeom>
                </pic:spPr>
              </pic:pic>
            </a:graphicData>
          </a:graphic>
        </wp:inline>
      </w:drawing>
    </w:r>
  </w:p>
  <w:p w:rsidR="002361CA" w:rsidRDefault="002361C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8172FA"/>
    <w:multiLevelType w:val="hybridMultilevel"/>
    <w:tmpl w:val="861FDF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E799EE8"/>
    <w:multiLevelType w:val="hybridMultilevel"/>
    <w:tmpl w:val="205C37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1A0A966"/>
    <w:multiLevelType w:val="hybridMultilevel"/>
    <w:tmpl w:val="B73C99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469AE3"/>
    <w:multiLevelType w:val="hybridMultilevel"/>
    <w:tmpl w:val="96201F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550D20"/>
    <w:multiLevelType w:val="hybridMultilevel"/>
    <w:tmpl w:val="D5C4449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nsid w:val="2210703A"/>
    <w:multiLevelType w:val="multilevel"/>
    <w:tmpl w:val="7F6E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507C6A"/>
    <w:multiLevelType w:val="hybridMultilevel"/>
    <w:tmpl w:val="90F6D2A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nsid w:val="4D43511F"/>
    <w:multiLevelType w:val="multilevel"/>
    <w:tmpl w:val="9D900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0043661"/>
    <w:multiLevelType w:val="hybridMultilevel"/>
    <w:tmpl w:val="6B66AD66"/>
    <w:lvl w:ilvl="0" w:tplc="763669C0">
      <w:start w:val="3"/>
      <w:numFmt w:val="bullet"/>
      <w:lvlText w:val="−"/>
      <w:lvlJc w:val="left"/>
      <w:pPr>
        <w:ind w:left="720" w:hanging="360"/>
      </w:pPr>
      <w:rPr>
        <w:rFonts w:ascii="Calibri" w:eastAsiaTheme="minorHAnsi" w:hAnsi="Calibri" w:cs="Calibr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nsid w:val="72F07AE3"/>
    <w:multiLevelType w:val="hybridMultilevel"/>
    <w:tmpl w:val="9DCA63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91026E9"/>
    <w:multiLevelType w:val="hybridMultilevel"/>
    <w:tmpl w:val="E3CEF7DC"/>
    <w:lvl w:ilvl="0" w:tplc="42C29CDE">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5"/>
  </w:num>
  <w:num w:numId="5">
    <w:abstractNumId w:val="7"/>
  </w:num>
  <w:num w:numId="6">
    <w:abstractNumId w:val="1"/>
  </w:num>
  <w:num w:numId="7">
    <w:abstractNumId w:val="2"/>
  </w:num>
  <w:num w:numId="8">
    <w:abstractNumId w:val="3"/>
  </w:num>
  <w:num w:numId="9">
    <w:abstractNumId w:val="0"/>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94619C"/>
    <w:rsid w:val="000E7EE2"/>
    <w:rsid w:val="0012143F"/>
    <w:rsid w:val="001F4416"/>
    <w:rsid w:val="002361CA"/>
    <w:rsid w:val="00274B7C"/>
    <w:rsid w:val="002C1483"/>
    <w:rsid w:val="002C1942"/>
    <w:rsid w:val="00427A85"/>
    <w:rsid w:val="0043287D"/>
    <w:rsid w:val="00463358"/>
    <w:rsid w:val="004D633D"/>
    <w:rsid w:val="005E0491"/>
    <w:rsid w:val="005F2967"/>
    <w:rsid w:val="00670EA2"/>
    <w:rsid w:val="006A11CA"/>
    <w:rsid w:val="006F34AE"/>
    <w:rsid w:val="00731985"/>
    <w:rsid w:val="0075596D"/>
    <w:rsid w:val="007975AB"/>
    <w:rsid w:val="007B08C0"/>
    <w:rsid w:val="00851DE3"/>
    <w:rsid w:val="00861BBF"/>
    <w:rsid w:val="00885DF8"/>
    <w:rsid w:val="008A16DA"/>
    <w:rsid w:val="0094619C"/>
    <w:rsid w:val="009917F0"/>
    <w:rsid w:val="009F3168"/>
    <w:rsid w:val="00A37EDF"/>
    <w:rsid w:val="00AA6F30"/>
    <w:rsid w:val="00AD5BE8"/>
    <w:rsid w:val="00BC2ED6"/>
    <w:rsid w:val="00BE7074"/>
    <w:rsid w:val="00CD4646"/>
    <w:rsid w:val="00CE4E19"/>
    <w:rsid w:val="00D717A8"/>
    <w:rsid w:val="00E561C8"/>
    <w:rsid w:val="00EA190E"/>
    <w:rsid w:val="00EC30A3"/>
    <w:rsid w:val="00EC3478"/>
    <w:rsid w:val="00FA5249"/>
    <w:rsid w:val="00FE5E5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33D"/>
  </w:style>
  <w:style w:type="paragraph" w:styleId="Ttulo1">
    <w:name w:val="heading 1"/>
    <w:basedOn w:val="Normal"/>
    <w:next w:val="Normal"/>
    <w:link w:val="Ttulo1Car"/>
    <w:qFormat/>
    <w:rsid w:val="00EC3478"/>
    <w:pPr>
      <w:keepNext/>
      <w:spacing w:after="80" w:line="240" w:lineRule="auto"/>
      <w:outlineLvl w:val="0"/>
    </w:pPr>
    <w:rPr>
      <w:rFonts w:ascii="Arial Black" w:eastAsia="Times" w:hAnsi="Arial Black" w:cs="Times New Roman"/>
      <w:sz w:val="36"/>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619C"/>
    <w:pPr>
      <w:ind w:left="720"/>
      <w:contextualSpacing/>
    </w:pPr>
  </w:style>
  <w:style w:type="character" w:styleId="Hipervnculo">
    <w:name w:val="Hyperlink"/>
    <w:basedOn w:val="Fuentedeprrafopredeter"/>
    <w:uiPriority w:val="99"/>
    <w:unhideWhenUsed/>
    <w:rsid w:val="0094619C"/>
    <w:rPr>
      <w:color w:val="0000FF" w:themeColor="hyperlink"/>
      <w:u w:val="single"/>
    </w:rPr>
  </w:style>
  <w:style w:type="character" w:customStyle="1" w:styleId="Ttulo1Car">
    <w:name w:val="Título 1 Car"/>
    <w:basedOn w:val="Fuentedeprrafopredeter"/>
    <w:link w:val="Ttulo1"/>
    <w:rsid w:val="00EC3478"/>
    <w:rPr>
      <w:rFonts w:ascii="Arial Black" w:eastAsia="Times" w:hAnsi="Arial Black" w:cs="Times New Roman"/>
      <w:sz w:val="36"/>
      <w:szCs w:val="20"/>
      <w:lang w:val="en-GB"/>
    </w:rPr>
  </w:style>
  <w:style w:type="paragraph" w:styleId="NormalWeb">
    <w:name w:val="Normal (Web)"/>
    <w:basedOn w:val="Normal"/>
    <w:uiPriority w:val="99"/>
    <w:semiHidden/>
    <w:unhideWhenUsed/>
    <w:rsid w:val="00EC347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C3478"/>
  </w:style>
  <w:style w:type="character" w:styleId="nfasis">
    <w:name w:val="Emphasis"/>
    <w:basedOn w:val="Fuentedeprrafopredeter"/>
    <w:uiPriority w:val="20"/>
    <w:qFormat/>
    <w:rsid w:val="00EC3478"/>
    <w:rPr>
      <w:i/>
      <w:iCs/>
    </w:rPr>
  </w:style>
  <w:style w:type="paragraph" w:styleId="Textonotapie">
    <w:name w:val="footnote text"/>
    <w:basedOn w:val="Normal"/>
    <w:link w:val="TextonotapieCar"/>
    <w:uiPriority w:val="99"/>
    <w:semiHidden/>
    <w:unhideWhenUsed/>
    <w:rsid w:val="005F296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F2967"/>
    <w:rPr>
      <w:sz w:val="20"/>
      <w:szCs w:val="20"/>
    </w:rPr>
  </w:style>
  <w:style w:type="character" w:styleId="Refdenotaalpie">
    <w:name w:val="footnote reference"/>
    <w:basedOn w:val="Fuentedeprrafopredeter"/>
    <w:uiPriority w:val="99"/>
    <w:semiHidden/>
    <w:unhideWhenUsed/>
    <w:rsid w:val="005F2967"/>
    <w:rPr>
      <w:vertAlign w:val="superscript"/>
    </w:rPr>
  </w:style>
  <w:style w:type="character" w:customStyle="1" w:styleId="Mencinsinresolver1">
    <w:name w:val="Mención sin resolver1"/>
    <w:basedOn w:val="Fuentedeprrafopredeter"/>
    <w:uiPriority w:val="99"/>
    <w:semiHidden/>
    <w:unhideWhenUsed/>
    <w:rsid w:val="0012143F"/>
    <w:rPr>
      <w:color w:val="605E5C"/>
      <w:shd w:val="clear" w:color="auto" w:fill="E1DFDD"/>
    </w:rPr>
  </w:style>
  <w:style w:type="table" w:styleId="Tablaconcuadrcula">
    <w:name w:val="Table Grid"/>
    <w:basedOn w:val="Tablanormal"/>
    <w:uiPriority w:val="59"/>
    <w:unhideWhenUsed/>
    <w:rsid w:val="00CD46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361CA"/>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2361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61CA"/>
  </w:style>
  <w:style w:type="paragraph" w:styleId="Piedepgina">
    <w:name w:val="footer"/>
    <w:basedOn w:val="Normal"/>
    <w:link w:val="PiedepginaCar"/>
    <w:uiPriority w:val="99"/>
    <w:unhideWhenUsed/>
    <w:rsid w:val="002361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61CA"/>
  </w:style>
  <w:style w:type="paragraph" w:styleId="Textodeglobo">
    <w:name w:val="Balloon Text"/>
    <w:basedOn w:val="Normal"/>
    <w:link w:val="TextodegloboCar"/>
    <w:uiPriority w:val="99"/>
    <w:semiHidden/>
    <w:unhideWhenUsed/>
    <w:rsid w:val="00427A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7A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174803">
      <w:bodyDiv w:val="1"/>
      <w:marLeft w:val="0"/>
      <w:marRight w:val="0"/>
      <w:marTop w:val="0"/>
      <w:marBottom w:val="0"/>
      <w:divBdr>
        <w:top w:val="none" w:sz="0" w:space="0" w:color="auto"/>
        <w:left w:val="none" w:sz="0" w:space="0" w:color="auto"/>
        <w:bottom w:val="none" w:sz="0" w:space="0" w:color="auto"/>
        <w:right w:val="none" w:sz="0" w:space="0" w:color="auto"/>
      </w:divBdr>
    </w:div>
    <w:div w:id="1230462778">
      <w:bodyDiv w:val="1"/>
      <w:marLeft w:val="0"/>
      <w:marRight w:val="0"/>
      <w:marTop w:val="0"/>
      <w:marBottom w:val="0"/>
      <w:divBdr>
        <w:top w:val="none" w:sz="0" w:space="0" w:color="auto"/>
        <w:left w:val="none" w:sz="0" w:space="0" w:color="auto"/>
        <w:bottom w:val="none" w:sz="0" w:space="0" w:color="auto"/>
        <w:right w:val="none" w:sz="0" w:space="0" w:color="auto"/>
      </w:divBdr>
    </w:div>
    <w:div w:id="194387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1E9DE-408B-4F1F-9800-888F1DF2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1039</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CARITAS3</dc:creator>
  <cp:lastModifiedBy>userr</cp:lastModifiedBy>
  <cp:revision>1</cp:revision>
  <dcterms:created xsi:type="dcterms:W3CDTF">2022-04-16T18:46:00Z</dcterms:created>
  <dcterms:modified xsi:type="dcterms:W3CDTF">2022-04-19T01:42:00Z</dcterms:modified>
</cp:coreProperties>
</file>